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2F8" w:rsidRPr="00F1079C" w:rsidRDefault="00016DCD">
      <w:pPr>
        <w:rPr>
          <w:b/>
          <w:sz w:val="28"/>
          <w:szCs w:val="28"/>
        </w:rPr>
      </w:pPr>
      <w:r w:rsidRPr="00F1079C">
        <w:rPr>
          <w:b/>
          <w:sz w:val="28"/>
          <w:szCs w:val="28"/>
        </w:rPr>
        <w:t>Oznámení ceny vodného pro rok 2021</w:t>
      </w:r>
    </w:p>
    <w:p w:rsidR="00AB293E" w:rsidRDefault="00AB293E"/>
    <w:p w:rsidR="00016DCD" w:rsidRDefault="00016DCD">
      <w:r>
        <w:t xml:space="preserve">Na základě rozhodnutí představenstva společnosti Vodárny Kladno – Mělník, a. s. ze dne </w:t>
      </w:r>
      <w:proofErr w:type="gramStart"/>
      <w:r>
        <w:t>10.11.2020</w:t>
      </w:r>
      <w:proofErr w:type="gramEnd"/>
      <w:r>
        <w:t xml:space="preserve"> Vám oznamujeme, že s účinností </w:t>
      </w:r>
      <w:r w:rsidRPr="00016DCD">
        <w:rPr>
          <w:b/>
        </w:rPr>
        <w:t>od 01.01.2021</w:t>
      </w:r>
      <w:r>
        <w:t xml:space="preserve"> je cena vodného stanovena takto:</w:t>
      </w:r>
    </w:p>
    <w:p w:rsidR="00016DCD" w:rsidRDefault="00016DCD"/>
    <w:tbl>
      <w:tblPr>
        <w:tblW w:w="91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1"/>
        <w:gridCol w:w="2985"/>
        <w:gridCol w:w="3298"/>
      </w:tblGrid>
      <w:tr w:rsidR="00976921" w:rsidRPr="00976921" w:rsidTr="00976921">
        <w:trPr>
          <w:trHeight w:val="257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21" w:rsidRPr="00976921" w:rsidRDefault="00976921" w:rsidP="00976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21" w:rsidRPr="00976921" w:rsidRDefault="00976921" w:rsidP="00976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7692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21" w:rsidRPr="00976921" w:rsidRDefault="00976921" w:rsidP="00976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76921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976921" w:rsidRPr="00976921" w:rsidTr="00976921">
        <w:trPr>
          <w:trHeight w:val="257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6921" w:rsidRPr="00976921" w:rsidRDefault="00976921" w:rsidP="00976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21" w:rsidRPr="00976921" w:rsidRDefault="00976921" w:rsidP="00976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cena v Kč/m3 bez DPH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21" w:rsidRPr="00976921" w:rsidRDefault="00976921" w:rsidP="00976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cena v Kč/m3 včetně DPH (10%)</w:t>
            </w:r>
          </w:p>
        </w:tc>
      </w:tr>
      <w:tr w:rsidR="00976921" w:rsidRPr="00976921" w:rsidTr="00976921">
        <w:trPr>
          <w:trHeight w:val="257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21" w:rsidRPr="00976921" w:rsidRDefault="00976921" w:rsidP="00976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976921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vodné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21" w:rsidRPr="00976921" w:rsidRDefault="00976921" w:rsidP="00976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976921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56,37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921" w:rsidRPr="00976921" w:rsidRDefault="00976921" w:rsidP="00976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 w:rsidRPr="00976921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62,01</w:t>
            </w:r>
          </w:p>
        </w:tc>
      </w:tr>
    </w:tbl>
    <w:p w:rsidR="00976921" w:rsidRDefault="00976921"/>
    <w:p w:rsidR="00016DCD" w:rsidRDefault="00016DCD">
      <w:bookmarkStart w:id="0" w:name="_GoBack"/>
      <w:bookmarkEnd w:id="0"/>
      <w:r>
        <w:t>Ceny jsou jednotné pro všechny odběratele vodného.</w:t>
      </w:r>
    </w:p>
    <w:p w:rsidR="00016DCD" w:rsidRDefault="002F2AA9">
      <w:r>
        <w:t xml:space="preserve">U vodného </w:t>
      </w:r>
      <w:r w:rsidR="00016DCD">
        <w:t>je uplatňována věcně usměrňovaná cena, do kalkulace se zahrnují pouze ekonomicky oprávněné náklady.</w:t>
      </w:r>
    </w:p>
    <w:p w:rsidR="00016DCD" w:rsidRDefault="00016DCD">
      <w:r>
        <w:t xml:space="preserve">Provozovatel, společnost Středočeské vodárny, a. s. bude cenu </w:t>
      </w:r>
      <w:r w:rsidR="002F2AA9">
        <w:t xml:space="preserve">předané </w:t>
      </w:r>
      <w:r>
        <w:t xml:space="preserve">vody účtovat od </w:t>
      </w:r>
      <w:proofErr w:type="gramStart"/>
      <w:r>
        <w:t>01.01.2021</w:t>
      </w:r>
      <w:proofErr w:type="gramEnd"/>
      <w:r>
        <w:t>.</w:t>
      </w:r>
    </w:p>
    <w:sectPr w:rsidR="00016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CD"/>
    <w:rsid w:val="00016DCD"/>
    <w:rsid w:val="002F2AA9"/>
    <w:rsid w:val="004042FE"/>
    <w:rsid w:val="00576B2C"/>
    <w:rsid w:val="00976921"/>
    <w:rsid w:val="009A42F8"/>
    <w:rsid w:val="00AB293E"/>
    <w:rsid w:val="00E40864"/>
    <w:rsid w:val="00F1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604F1-C210-40E2-83C8-CF9B4BF6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79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2020-12-15T08:23:00Z</dcterms:created>
  <dcterms:modified xsi:type="dcterms:W3CDTF">2020-12-15T09:33:00Z</dcterms:modified>
</cp:coreProperties>
</file>